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 xml:space="preserve">Slovenský stolnotenisový zväz, občianske združenie, so sídlom Černockého 7729/6, 831 53  Bratislava 3, </w:t>
      </w:r>
      <w:r>
        <w:rPr>
          <w:rStyle w:val="StrongEmphasis"/>
          <w:rFonts w:ascii="Calibri" w:hAnsi="Calibri"/>
          <w:b w:val="0"/>
          <w:bCs w:val="0"/>
          <w:sz w:val="21"/>
          <w:szCs w:val="21"/>
          <w:lang w:val="sk-SK"/>
        </w:rPr>
        <w:t xml:space="preserve">IČO: </w:t>
      </w:r>
      <w:r>
        <w:rPr>
          <w:rFonts w:ascii="Calibri" w:hAnsi="Calibri"/>
          <w:sz w:val="21"/>
          <w:szCs w:val="21"/>
          <w:lang w:val="sk-SK"/>
        </w:rPr>
        <w:t>30 806 836, právna forma: občianske združenie, zastúpený: PhDr. Zdenko Kríž – predseda, /ďalej len „SSTZ“/ zverejňuje</w:t>
      </w:r>
    </w:p>
    <w:p w:rsidR="00425CF3" w:rsidRDefault="00425CF3">
      <w:pPr>
        <w:pStyle w:val="Default"/>
        <w:jc w:val="both"/>
        <w:rPr>
          <w:rFonts w:ascii="Calibri" w:hAnsi="Calibri"/>
          <w:sz w:val="22"/>
          <w:szCs w:val="22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2"/>
          <w:szCs w:val="22"/>
          <w:lang w:val="sk-SK"/>
        </w:rPr>
      </w:pPr>
    </w:p>
    <w:p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VÝZVU</w:t>
      </w:r>
    </w:p>
    <w:p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na predkladanie žiadostí o poskytnutie</w:t>
      </w:r>
    </w:p>
    <w:p w:rsidR="00425CF3" w:rsidRDefault="00E047A5">
      <w:pPr>
        <w:pStyle w:val="Default"/>
        <w:jc w:val="center"/>
        <w:rPr>
          <w:rFonts w:ascii="Calibri" w:hAnsi="Calibri"/>
          <w:b/>
          <w:bCs/>
          <w:sz w:val="28"/>
          <w:szCs w:val="28"/>
          <w:lang w:val="sk-SK"/>
        </w:rPr>
      </w:pPr>
      <w:r>
        <w:rPr>
          <w:rFonts w:ascii="Calibri" w:hAnsi="Calibri"/>
          <w:b/>
          <w:bCs/>
          <w:sz w:val="28"/>
          <w:szCs w:val="28"/>
          <w:lang w:val="sk-SK"/>
        </w:rPr>
        <w:t>„Príspevok na mládež do 23 rokov – 20</w:t>
      </w:r>
      <w:r w:rsidR="00817547">
        <w:rPr>
          <w:rFonts w:ascii="Calibri" w:hAnsi="Calibri"/>
          <w:b/>
          <w:bCs/>
          <w:sz w:val="28"/>
          <w:szCs w:val="28"/>
          <w:lang w:val="sk-SK"/>
        </w:rPr>
        <w:t>20</w:t>
      </w:r>
      <w:r>
        <w:rPr>
          <w:rFonts w:ascii="Calibri" w:hAnsi="Calibri"/>
          <w:b/>
          <w:bCs/>
          <w:sz w:val="28"/>
          <w:szCs w:val="28"/>
          <w:lang w:val="sk-SK"/>
        </w:rPr>
        <w:t>“</w:t>
      </w:r>
    </w:p>
    <w:p w:rsidR="00425CF3" w:rsidRDefault="00E047A5">
      <w:pPr>
        <w:pStyle w:val="Default"/>
        <w:jc w:val="center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ďalej len „príspevok“</w:t>
      </w:r>
    </w:p>
    <w:p w:rsidR="00425CF3" w:rsidRDefault="00425CF3">
      <w:pPr>
        <w:pStyle w:val="Default"/>
        <w:jc w:val="center"/>
        <w:rPr>
          <w:sz w:val="22"/>
          <w:szCs w:val="22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1. </w:t>
      </w:r>
      <w:r>
        <w:rPr>
          <w:rFonts w:ascii="Calibri" w:hAnsi="Calibri"/>
          <w:sz w:val="21"/>
          <w:szCs w:val="21"/>
          <w:lang w:val="sk-SK"/>
        </w:rPr>
        <w:tab/>
        <w:t xml:space="preserve">Uvedená výzva vrátane príloh upravuje postup pre športové kluby pri predkladaní žiadostí o poskytnutie </w:t>
      </w:r>
      <w:r>
        <w:rPr>
          <w:rFonts w:ascii="Calibri" w:hAnsi="Calibri"/>
          <w:sz w:val="21"/>
          <w:szCs w:val="21"/>
          <w:lang w:val="sk-SK"/>
        </w:rPr>
        <w:tab/>
        <w:t xml:space="preserve">príspevku SSTZ v zmysle zákona č. 440/2015 Z. z. o športe a o zmene a doplnení niektorých zákonov </w:t>
      </w:r>
      <w:r>
        <w:rPr>
          <w:rFonts w:ascii="Calibri" w:hAnsi="Calibri"/>
          <w:sz w:val="21"/>
          <w:szCs w:val="21"/>
          <w:lang w:val="sk-SK"/>
        </w:rPr>
        <w:tab/>
        <w:t xml:space="preserve">/ďalej len „zákon o športe“ alebo „ZoŠ“ a Čl. 4 ods. 1 písm. a/ Zmluvy o poskytnutí príspevku uznanému </w:t>
      </w:r>
      <w:r>
        <w:rPr>
          <w:rFonts w:ascii="Calibri" w:hAnsi="Calibri"/>
          <w:sz w:val="21"/>
          <w:szCs w:val="21"/>
          <w:lang w:val="sk-SK"/>
        </w:rPr>
        <w:tab/>
        <w:t>športu v roku 20</w:t>
      </w:r>
      <w:r w:rsidR="00087365">
        <w:rPr>
          <w:rFonts w:ascii="Calibri" w:hAnsi="Calibri"/>
          <w:sz w:val="21"/>
          <w:szCs w:val="21"/>
          <w:lang w:val="sk-SK"/>
        </w:rPr>
        <w:t>20</w:t>
      </w:r>
      <w:r>
        <w:rPr>
          <w:rFonts w:ascii="Calibri" w:hAnsi="Calibri"/>
          <w:sz w:val="21"/>
          <w:szCs w:val="21"/>
          <w:lang w:val="sk-SK"/>
        </w:rPr>
        <w:t xml:space="preserve"> uzatvorenej medzi Ministerstvom školstva, vedy a výskumu a športu SR a SSTZ.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2. </w:t>
      </w:r>
      <w:r>
        <w:rPr>
          <w:rFonts w:ascii="Calibri" w:hAnsi="Calibri"/>
          <w:sz w:val="21"/>
          <w:szCs w:val="21"/>
          <w:lang w:val="sk-SK"/>
        </w:rPr>
        <w:tab/>
        <w:t xml:space="preserve">Oprávneným žiadateľom je športový klub v územnej pôsobnosti SSTZ, ktorý splní podmienky v tejto </w:t>
      </w:r>
      <w:r>
        <w:rPr>
          <w:rFonts w:ascii="Calibri" w:hAnsi="Calibri"/>
          <w:sz w:val="21"/>
          <w:szCs w:val="21"/>
          <w:lang w:val="sk-SK"/>
        </w:rPr>
        <w:tab/>
        <w:t xml:space="preserve">výzve. Žiadateľ môže podať len jednu žiadosť.  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3. </w:t>
      </w:r>
      <w:r>
        <w:rPr>
          <w:rFonts w:ascii="Calibri" w:hAnsi="Calibri"/>
          <w:sz w:val="21"/>
          <w:szCs w:val="21"/>
          <w:lang w:val="sk-SK"/>
        </w:rPr>
        <w:tab/>
        <w:t xml:space="preserve">Žiadateľ je povinný </w:t>
      </w:r>
      <w:r w:rsidR="00087365" w:rsidRPr="00087365">
        <w:rPr>
          <w:rFonts w:ascii="Calibri" w:hAnsi="Calibri"/>
          <w:b/>
          <w:color w:val="FF0000"/>
          <w:sz w:val="21"/>
          <w:szCs w:val="21"/>
          <w:u w:val="single"/>
          <w:lang w:val="sk-SK"/>
        </w:rPr>
        <w:t>doručiť</w:t>
      </w:r>
      <w:r w:rsidRPr="00087365">
        <w:rPr>
          <w:rFonts w:ascii="Calibri" w:hAnsi="Calibri"/>
          <w:sz w:val="21"/>
          <w:szCs w:val="21"/>
          <w:u w:val="single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>kompletnú žiadosť vrátane všetkých príloh v stanovenej lehote /bod 7./:</w:t>
      </w: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ab/>
        <w:t xml:space="preserve">- </w:t>
      </w:r>
      <w:r>
        <w:rPr>
          <w:rFonts w:ascii="Calibri" w:hAnsi="Calibri"/>
          <w:b/>
          <w:bCs/>
          <w:sz w:val="21"/>
          <w:szCs w:val="21"/>
          <w:lang w:val="sk-SK"/>
        </w:rPr>
        <w:t xml:space="preserve">písomne a súčasne aj </w:t>
      </w:r>
      <w:r>
        <w:rPr>
          <w:rFonts w:ascii="Calibri" w:hAnsi="Calibri"/>
          <w:b/>
          <w:bCs/>
          <w:color w:val="auto"/>
          <w:sz w:val="21"/>
          <w:szCs w:val="21"/>
          <w:lang w:val="sk-SK"/>
        </w:rPr>
        <w:t>elektronicky</w:t>
      </w:r>
      <w:r>
        <w:rPr>
          <w:rFonts w:ascii="Calibri" w:hAnsi="Calibri"/>
          <w:color w:val="auto"/>
          <w:sz w:val="21"/>
          <w:szCs w:val="21"/>
          <w:lang w:val="sk-SK"/>
        </w:rPr>
        <w:t xml:space="preserve"> </w:t>
      </w:r>
      <w:r>
        <w:rPr>
          <w:rFonts w:ascii="Calibri" w:hAnsi="Calibri"/>
          <w:sz w:val="21"/>
          <w:szCs w:val="21"/>
          <w:lang w:val="sk-SK"/>
        </w:rPr>
        <w:t xml:space="preserve">mailom na adresu: </w:t>
      </w:r>
      <w:hyperlink r:id="rId7" w:history="1">
        <w:r>
          <w:rPr>
            <w:rFonts w:ascii="Calibri" w:hAnsi="Calibri"/>
            <w:b/>
            <w:sz w:val="21"/>
            <w:szCs w:val="21"/>
            <w:lang w:val="sk-SK"/>
          </w:rPr>
          <w:t>sstz3@sstz.sk</w:t>
        </w:r>
      </w:hyperlink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 xml:space="preserve">Do predmetu elektronickej žiadosti uvedie:  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„Žiadosť o poskytnutie príspevku SSTZ na mládež do 23 rokov“/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SSTZ bezodkladne po doručení žiadateľovi elektronicky potvrdí prijatie žiadosti.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sz w:val="21"/>
          <w:szCs w:val="21"/>
          <w:lang w:val="sk-SK"/>
        </w:rPr>
        <w:tab/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4. </w:t>
      </w:r>
      <w:r>
        <w:rPr>
          <w:rFonts w:ascii="Calibri" w:hAnsi="Calibri"/>
          <w:sz w:val="21"/>
          <w:szCs w:val="21"/>
          <w:lang w:val="sk-SK"/>
        </w:rPr>
        <w:tab/>
        <w:t>Súčasťou žiadosti /elektronická podoba/ je:</w:t>
      </w:r>
    </w:p>
    <w:p w:rsidR="00425CF3" w:rsidRDefault="00E047A5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kópia stanov žiadateľa v aktuálnom znení /s viditeľným záznam registrujúceho subjektu/*</w:t>
      </w:r>
    </w:p>
    <w:p w:rsidR="00425CF3" w:rsidRDefault="00E047A5">
      <w:pPr>
        <w:pStyle w:val="Default"/>
        <w:ind w:firstLine="706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výpis z registra občianskych združení**</w:t>
      </w:r>
    </w:p>
    <w:p w:rsidR="00425CF3" w:rsidRDefault="00E047A5">
      <w:pPr>
        <w:pStyle w:val="Textbody"/>
        <w:spacing w:after="0"/>
        <w:ind w:firstLine="706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zápisnica o voľbe štatutárneho zástupcu klubu a spôsob konania***</w:t>
      </w:r>
    </w:p>
    <w:p w:rsidR="00425CF3" w:rsidRDefault="00E047A5">
      <w:pPr>
        <w:pStyle w:val="Textbody"/>
        <w:spacing w:after="0"/>
        <w:ind w:firstLine="706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- kópia potvrdenia o pridelení IČO****</w:t>
      </w:r>
    </w:p>
    <w:p w:rsidR="00425CF3" w:rsidRDefault="00E047A5">
      <w:pPr>
        <w:ind w:firstLine="706"/>
        <w:textAlignment w:val="auto"/>
      </w:pPr>
      <w:r>
        <w:rPr>
          <w:rFonts w:ascii="Calibri" w:hAnsi="Calibri"/>
          <w:sz w:val="21"/>
          <w:szCs w:val="21"/>
          <w:lang w:val="sk-SK"/>
        </w:rPr>
        <w:t>- potvrdenie banky o vedení samostatného účtu /číslo účtu v tvare IBAN/*****</w:t>
      </w:r>
    </w:p>
    <w:p w:rsidR="00425CF3" w:rsidRDefault="00E047A5">
      <w:pPr>
        <w:ind w:firstLine="706"/>
        <w:textAlignment w:val="auto"/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>- čestné vyhlásenie štatutárneho orgánu žiadateľa</w:t>
      </w:r>
    </w:p>
    <w:p w:rsidR="00425CF3" w:rsidRDefault="00E047A5">
      <w:pPr>
        <w:ind w:firstLine="706"/>
        <w:textAlignment w:val="auto"/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- </w:t>
      </w:r>
      <w:r>
        <w:rPr>
          <w:rFonts w:ascii="Calibri" w:hAnsi="Calibri"/>
          <w:sz w:val="21"/>
          <w:szCs w:val="21"/>
          <w:lang w:val="sk-SK"/>
        </w:rPr>
        <w:t>ž</w:t>
      </w:r>
      <w:r>
        <w:rPr>
          <w:rFonts w:ascii="Calibri" w:eastAsia="Times New Roman" w:hAnsi="Calibri" w:cs="Times New Roman"/>
          <w:sz w:val="21"/>
          <w:szCs w:val="21"/>
          <w:lang w:val="sk-SK"/>
        </w:rPr>
        <w:t>iadosť o poskytnutie príspevku,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- tabuľka s preukázaním najmenej troch štartov v rozhodnom období vypĺňané podľa pokynov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Textbody"/>
        <w:spacing w:after="0"/>
        <w:jc w:val="both"/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  <w:szCs w:val="21"/>
          <w:lang w:val="sk-SK" w:eastAsia="fa-IR"/>
        </w:rPr>
        <w:t>* žiadateľ na kópii stanov uvedie text „súhlasí s originálom“ a pripojí k textu vlastnoručný podpis</w:t>
      </w:r>
    </w:p>
    <w:p w:rsidR="00425CF3" w:rsidRDefault="00E047A5">
      <w:pPr>
        <w:ind w:left="706"/>
        <w:jc w:val="both"/>
      </w:pPr>
      <w:r>
        <w:rPr>
          <w:rFonts w:ascii="Calibri" w:hAnsi="Calibri"/>
          <w:sz w:val="21"/>
          <w:szCs w:val="21"/>
          <w:lang w:val="sk-SK" w:eastAsia="fa-IR"/>
        </w:rPr>
        <w:t>** v prípade, že žiadateľ ešte nemá zapísané údaje v príslušnom registri v súlade s povinnosťami uloženými zákonom o registri mimovládnych neziskových organizácií, žiadateľ súčasne predloží aj doklad o tom, že na MV SR zaslal žiadosť o zápis údajov v súlade s týmto zákonom a s tým súvisiacou novelou zákona občianskych združeniach. Súčasne na kópii oznámenia uvedie text „súhlasí s originálom“ a pripojí k textu vlastnoručný podpis</w:t>
      </w:r>
    </w:p>
    <w:p w:rsidR="00425CF3" w:rsidRDefault="00E047A5">
      <w:pPr>
        <w:ind w:left="706"/>
        <w:jc w:val="both"/>
        <w:rPr>
          <w:rFonts w:ascii="Calibri" w:hAnsi="Calibri"/>
          <w:sz w:val="21"/>
          <w:szCs w:val="21"/>
          <w:lang w:val="sk-SK" w:eastAsia="fa-IR"/>
        </w:rPr>
      </w:pPr>
      <w:r>
        <w:rPr>
          <w:rFonts w:ascii="Calibri" w:hAnsi="Calibri"/>
          <w:sz w:val="21"/>
          <w:szCs w:val="21"/>
          <w:lang w:val="sk-SK" w:eastAsia="fa-IR"/>
        </w:rPr>
        <w:t>*** nie je nutné zasielať v prípade, ak v príslušnom výpise z registra občianskych združení je už táto skutočnosť zapísaná</w:t>
      </w:r>
    </w:p>
    <w:p w:rsidR="00425CF3" w:rsidRDefault="00E047A5">
      <w:pPr>
        <w:spacing w:line="100" w:lineRule="atLeast"/>
        <w:ind w:left="706"/>
        <w:jc w:val="both"/>
        <w:textAlignment w:val="auto"/>
      </w:pP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**** </w:t>
      </w:r>
      <w:r>
        <w:rPr>
          <w:rFonts w:ascii="Calibri" w:hAnsi="Calibri"/>
          <w:sz w:val="21"/>
          <w:szCs w:val="21"/>
          <w:lang w:val="sk-SK" w:eastAsia="fa-IR"/>
        </w:rPr>
        <w:t>nie je nutné zasielať v prípade, ak v príslušnom výpise z registra občianskych združení je už táto skutočnosť zapísaná</w:t>
      </w:r>
    </w:p>
    <w:p w:rsidR="00425CF3" w:rsidRDefault="00E047A5">
      <w:pPr>
        <w:spacing w:line="100" w:lineRule="atLeast"/>
        <w:ind w:left="706"/>
        <w:jc w:val="both"/>
        <w:textAlignment w:val="auto"/>
      </w:pPr>
      <w:r>
        <w:rPr>
          <w:rFonts w:ascii="Calibri" w:hAnsi="Calibri"/>
          <w:sz w:val="21"/>
          <w:szCs w:val="21"/>
          <w:lang w:val="sk-SK" w:eastAsia="fa-IR"/>
        </w:rPr>
        <w:t xml:space="preserve">***** </w:t>
      </w:r>
      <w:r>
        <w:rPr>
          <w:rFonts w:ascii="Calibri" w:eastAsia="Tahoma" w:hAnsi="Calibri" w:cs="Calibri"/>
          <w:kern w:val="0"/>
          <w:sz w:val="21"/>
          <w:szCs w:val="21"/>
          <w:lang w:val="sk-SK" w:eastAsia="ar-SA" w:bidi="ar-SA"/>
        </w:rPr>
        <w:t xml:space="preserve">žiadateľ zašle len v prípade záujmu o postup spôsobom refundácie (refakturované doklady od klubu) Spôsob čerpania dotácie formou faktúry od predajcu vystavenej priamo na SSTZ (tovar je dodaný klubu) týmto nie je dotknutý 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5. </w:t>
      </w:r>
      <w:r>
        <w:rPr>
          <w:rFonts w:ascii="Calibri" w:hAnsi="Calibri"/>
          <w:sz w:val="21"/>
          <w:szCs w:val="21"/>
          <w:lang w:val="sk-SK"/>
        </w:rPr>
        <w:tab/>
        <w:t xml:space="preserve">Vzor formulára žiadosti o poskytnutie príspevku, vzor vyhlásenia štatutárneho orgánu, usmernenie k </w:t>
      </w:r>
      <w:r>
        <w:rPr>
          <w:rFonts w:ascii="Calibri" w:hAnsi="Calibri"/>
          <w:sz w:val="21"/>
          <w:szCs w:val="21"/>
          <w:lang w:val="sk-SK"/>
        </w:rPr>
        <w:tab/>
        <w:t xml:space="preserve">žiadosti </w:t>
      </w:r>
      <w:r>
        <w:rPr>
          <w:rFonts w:ascii="Calibri" w:hAnsi="Calibri"/>
          <w:sz w:val="21"/>
          <w:szCs w:val="21"/>
          <w:lang w:val="sk-SK"/>
        </w:rPr>
        <w:tab/>
        <w:t>tvorí prílohu tejto výzvy. Všetky prílohy k</w:t>
      </w:r>
      <w:r>
        <w:rPr>
          <w:rFonts w:ascii="Calibri" w:hAnsi="Calibri"/>
          <w:sz w:val="21"/>
          <w:szCs w:val="21"/>
          <w:lang w:val="sk-SK"/>
        </w:rPr>
        <w:tab/>
        <w:t>žiadosti tvoria jej neoddeliteľnú súčasť.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 xml:space="preserve">6. </w:t>
      </w:r>
      <w:r>
        <w:rPr>
          <w:rFonts w:ascii="Calibri" w:hAnsi="Calibri"/>
          <w:sz w:val="21"/>
          <w:szCs w:val="21"/>
          <w:lang w:val="sk-SK"/>
        </w:rPr>
        <w:tab/>
        <w:t xml:space="preserve">Výzva na predloženie žiadosti vrátane všetkých príloh bude zverejnená na webovej stránke </w:t>
      </w:r>
      <w:hyperlink r:id="rId8" w:history="1">
        <w:r>
          <w:rPr>
            <w:rFonts w:ascii="Calibri" w:hAnsi="Calibri"/>
            <w:sz w:val="21"/>
            <w:szCs w:val="21"/>
            <w:lang w:val="sk-SK"/>
          </w:rPr>
          <w:t>www.sstz.sk</w:t>
        </w:r>
      </w:hyperlink>
      <w:r>
        <w:rPr>
          <w:rFonts w:ascii="Calibri" w:hAnsi="Calibri"/>
          <w:sz w:val="21"/>
          <w:szCs w:val="21"/>
          <w:lang w:val="sk-SK"/>
        </w:rPr>
        <w:t xml:space="preserve"> v </w:t>
      </w:r>
      <w:r>
        <w:rPr>
          <w:rFonts w:ascii="Calibri" w:hAnsi="Calibri"/>
          <w:sz w:val="21"/>
          <w:szCs w:val="21"/>
          <w:lang w:val="sk-SK"/>
        </w:rPr>
        <w:tab/>
        <w:t>sekcii noviniek a taktiež aj v podsekcii komisie rozvoja stolného tenisu  a školského športu.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</w:pPr>
      <w:r>
        <w:rPr>
          <w:rFonts w:ascii="Calibri" w:hAnsi="Calibri"/>
          <w:sz w:val="21"/>
          <w:szCs w:val="21"/>
          <w:lang w:val="sk-SK"/>
        </w:rPr>
        <w:t>7.</w:t>
      </w:r>
      <w:r>
        <w:rPr>
          <w:rFonts w:ascii="Calibri" w:hAnsi="Calibri"/>
          <w:sz w:val="21"/>
          <w:szCs w:val="21"/>
          <w:lang w:val="sk-SK"/>
        </w:rPr>
        <w:tab/>
        <w:t xml:space="preserve">Žiadateľ v žiadosti a prílohách uvedie požadované údaje s tým, že príspevok sa týka len mládeže do 23 </w:t>
      </w:r>
      <w:r>
        <w:rPr>
          <w:rFonts w:ascii="Calibri" w:hAnsi="Calibri"/>
          <w:sz w:val="21"/>
          <w:szCs w:val="21"/>
          <w:lang w:val="sk-SK"/>
        </w:rPr>
        <w:lastRenderedPageBreak/>
        <w:tab/>
        <w:t xml:space="preserve">rokov registrovanej </w:t>
      </w:r>
      <w:r>
        <w:rPr>
          <w:rFonts w:ascii="Calibri" w:hAnsi="Calibri"/>
          <w:b/>
          <w:sz w:val="21"/>
          <w:szCs w:val="21"/>
          <w:lang w:val="sk-SK"/>
        </w:rPr>
        <w:t xml:space="preserve">k termínu </w:t>
      </w:r>
      <w:r w:rsidR="00817547">
        <w:rPr>
          <w:rFonts w:ascii="Calibri" w:hAnsi="Calibri"/>
          <w:b/>
          <w:sz w:val="21"/>
          <w:szCs w:val="21"/>
          <w:lang w:val="sk-SK"/>
        </w:rPr>
        <w:t>15.09</w:t>
      </w:r>
      <w:r>
        <w:rPr>
          <w:rFonts w:ascii="Calibri" w:hAnsi="Calibri"/>
          <w:b/>
          <w:sz w:val="21"/>
          <w:szCs w:val="21"/>
          <w:lang w:val="sk-SK"/>
        </w:rPr>
        <w:t>.20</w:t>
      </w:r>
      <w:r w:rsidR="00817547">
        <w:rPr>
          <w:rFonts w:ascii="Calibri" w:hAnsi="Calibri"/>
          <w:b/>
          <w:sz w:val="21"/>
          <w:szCs w:val="21"/>
          <w:lang w:val="sk-SK"/>
        </w:rPr>
        <w:t>20</w:t>
      </w:r>
      <w:r>
        <w:rPr>
          <w:rFonts w:ascii="Calibri" w:hAnsi="Calibri"/>
          <w:b/>
          <w:sz w:val="21"/>
          <w:szCs w:val="21"/>
          <w:lang w:val="sk-SK"/>
        </w:rPr>
        <w:t xml:space="preserve"> v databáze SSTZ</w:t>
      </w:r>
      <w:r>
        <w:rPr>
          <w:rFonts w:ascii="Calibri" w:hAnsi="Calibri"/>
          <w:sz w:val="21"/>
          <w:szCs w:val="21"/>
          <w:lang w:val="sk-SK"/>
        </w:rPr>
        <w:t xml:space="preserve"> so všetkými požadovanými údajmi, vrátane </w:t>
      </w:r>
      <w:r>
        <w:rPr>
          <w:rFonts w:ascii="Calibri" w:hAnsi="Calibri"/>
          <w:sz w:val="21"/>
          <w:szCs w:val="21"/>
          <w:lang w:val="sk-SK"/>
        </w:rPr>
        <w:tab/>
        <w:t xml:space="preserve">rodného čísla. Rozhodným obdobím pre uvedenie troch kvalifikovaných štartov hráčov je obdobie od </w:t>
      </w:r>
      <w:r>
        <w:rPr>
          <w:rFonts w:ascii="Calibri" w:hAnsi="Calibri"/>
          <w:sz w:val="21"/>
          <w:szCs w:val="21"/>
          <w:lang w:val="sk-SK"/>
        </w:rPr>
        <w:tab/>
      </w:r>
      <w:r>
        <w:rPr>
          <w:rFonts w:ascii="Calibri" w:hAnsi="Calibri"/>
          <w:b/>
          <w:sz w:val="21"/>
          <w:szCs w:val="21"/>
          <w:lang w:val="sk-SK"/>
        </w:rPr>
        <w:t>01.10.20</w:t>
      </w:r>
      <w:r w:rsidR="00817547">
        <w:rPr>
          <w:rFonts w:ascii="Calibri" w:hAnsi="Calibri"/>
          <w:b/>
          <w:sz w:val="21"/>
          <w:szCs w:val="21"/>
          <w:lang w:val="sk-SK"/>
        </w:rPr>
        <w:t>19</w:t>
      </w:r>
      <w:r>
        <w:rPr>
          <w:rFonts w:ascii="Calibri" w:hAnsi="Calibri"/>
          <w:b/>
          <w:sz w:val="21"/>
          <w:szCs w:val="21"/>
          <w:lang w:val="sk-SK"/>
        </w:rPr>
        <w:t xml:space="preserve"> do </w:t>
      </w:r>
      <w:r w:rsidR="00817547">
        <w:rPr>
          <w:rFonts w:ascii="Calibri" w:hAnsi="Calibri"/>
          <w:b/>
          <w:sz w:val="21"/>
          <w:szCs w:val="21"/>
          <w:lang w:val="sk-SK"/>
        </w:rPr>
        <w:t>15.09.2020</w:t>
      </w:r>
      <w:r>
        <w:rPr>
          <w:rFonts w:ascii="Calibri" w:hAnsi="Calibri"/>
          <w:sz w:val="21"/>
          <w:szCs w:val="21"/>
          <w:lang w:val="sk-SK"/>
        </w:rPr>
        <w:t xml:space="preserve">. žiadateľ je oprávnený podať žiadosť po zverejnení výzvy aj pred uplynutím </w:t>
      </w:r>
      <w:r>
        <w:rPr>
          <w:rFonts w:ascii="Calibri" w:hAnsi="Calibri"/>
          <w:sz w:val="21"/>
          <w:szCs w:val="21"/>
          <w:lang w:val="sk-SK"/>
        </w:rPr>
        <w:tab/>
        <w:t xml:space="preserve">rozhodného obdobia, žiadosť je však oprávnený podať iba raz a nie je možné ju dodatočne dopĺňať o </w:t>
      </w:r>
      <w:r>
        <w:rPr>
          <w:rFonts w:ascii="Calibri" w:hAnsi="Calibri"/>
          <w:sz w:val="21"/>
          <w:szCs w:val="21"/>
          <w:lang w:val="sk-SK"/>
        </w:rPr>
        <w:tab/>
        <w:t>nové štarty alebo ďalšie deti uvedené v tabuľke.</w:t>
      </w:r>
    </w:p>
    <w:p w:rsidR="00425CF3" w:rsidRDefault="00425CF3">
      <w:pPr>
        <w:pStyle w:val="Default"/>
        <w:jc w:val="both"/>
      </w:pPr>
    </w:p>
    <w:p w:rsidR="00425CF3" w:rsidRDefault="00E047A5" w:rsidP="00087365">
      <w:pPr>
        <w:pStyle w:val="Default"/>
        <w:ind w:left="705" w:hanging="705"/>
        <w:jc w:val="both"/>
      </w:pPr>
      <w:r>
        <w:rPr>
          <w:rFonts w:ascii="Calibri" w:hAnsi="Calibri"/>
          <w:sz w:val="21"/>
          <w:szCs w:val="21"/>
          <w:lang w:val="sk-SK"/>
        </w:rPr>
        <w:t>8.</w:t>
      </w:r>
      <w:r>
        <w:rPr>
          <w:rFonts w:ascii="Calibri" w:hAnsi="Calibri"/>
          <w:sz w:val="21"/>
          <w:szCs w:val="21"/>
          <w:lang w:val="sk-SK"/>
        </w:rPr>
        <w:tab/>
        <w:t xml:space="preserve">Všetci uvedení športovci v žiadosti musia byť aktívnymi športovcami v zmysle zákona športe. Aktívnym  </w:t>
      </w:r>
      <w:r>
        <w:rPr>
          <w:rFonts w:ascii="Calibri" w:hAnsi="Calibri"/>
          <w:sz w:val="21"/>
          <w:szCs w:val="21"/>
          <w:lang w:val="sk-SK"/>
        </w:rPr>
        <w:tab/>
        <w:t xml:space="preserve">športovcom je športovec, ktorý sa v poslednom roku /rozhodnom období/ zúčastnil najmenej na troch </w:t>
      </w:r>
      <w:r>
        <w:rPr>
          <w:rFonts w:ascii="Calibri" w:hAnsi="Calibri"/>
          <w:sz w:val="21"/>
          <w:szCs w:val="21"/>
          <w:lang w:val="sk-SK"/>
        </w:rPr>
        <w:tab/>
        <w:t xml:space="preserve">súťažiach organizovaných športovou organizáciou v zmysle § 69 ods. 5) bod a) zákona o športe, za ktorú </w:t>
      </w:r>
      <w:r>
        <w:rPr>
          <w:rFonts w:ascii="Calibri" w:hAnsi="Calibri"/>
          <w:sz w:val="21"/>
          <w:szCs w:val="21"/>
          <w:lang w:val="sk-SK"/>
        </w:rPr>
        <w:tab/>
        <w:t>je registrovaný v zdrojovej evidencii, za účasť na súťaži sa nepovažuje účasť na súťaži športu pre</w:t>
      </w:r>
      <w:r>
        <w:rPr>
          <w:rFonts w:ascii="Calibri" w:hAnsi="Calibri"/>
          <w:sz w:val="21"/>
          <w:szCs w:val="21"/>
          <w:lang w:val="sk-SK"/>
        </w:rPr>
        <w:tab/>
        <w:t xml:space="preserve">všetkých. Akceptovať sa preto budú len oficiálne stolnotenisové súťaže organizované SSTZ, KSTZ, ObSTZ a </w:t>
      </w:r>
      <w:r>
        <w:rPr>
          <w:rFonts w:ascii="Calibri" w:hAnsi="Calibri"/>
          <w:sz w:val="21"/>
          <w:szCs w:val="21"/>
          <w:lang w:val="sk-SK"/>
        </w:rPr>
        <w:tab/>
        <w:t>OSTZ, školské stolnotenisové ligy v súlade so zverejnenými minimálnymi štandardami</w:t>
      </w:r>
      <w:r w:rsidR="00087365">
        <w:rPr>
          <w:rFonts w:ascii="Calibri" w:hAnsi="Calibri"/>
          <w:sz w:val="21"/>
          <w:szCs w:val="21"/>
          <w:lang w:val="sk-SK"/>
        </w:rPr>
        <w:t xml:space="preserve"> /vyplnený kontrolný list/</w:t>
      </w:r>
      <w:r>
        <w:rPr>
          <w:rFonts w:ascii="Calibri" w:hAnsi="Calibri"/>
          <w:sz w:val="21"/>
          <w:szCs w:val="21"/>
          <w:lang w:val="sk-SK"/>
        </w:rPr>
        <w:t>, prípadne oficiálne súťaže organizované SAŠŠ. Súčasťou tabuľky sú vysvetlivky pre vyplnenie tabuľky so štartmi hráčov.</w:t>
      </w:r>
    </w:p>
    <w:p w:rsidR="00425CF3" w:rsidRDefault="00425CF3">
      <w:pPr>
        <w:pStyle w:val="Default"/>
        <w:jc w:val="both"/>
        <w:rPr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9. </w:t>
      </w:r>
      <w:r>
        <w:rPr>
          <w:rFonts w:ascii="Calibri" w:hAnsi="Calibri"/>
          <w:sz w:val="21"/>
          <w:szCs w:val="21"/>
          <w:lang w:val="sk-SK"/>
        </w:rPr>
        <w:tab/>
        <w:t xml:space="preserve">Jednotlivé žiadosti posudzuje a vyhodnocuje komisia, vytvorená na tento účel. Uvedená komisia pri </w:t>
      </w:r>
      <w:r>
        <w:rPr>
          <w:rFonts w:ascii="Calibri" w:hAnsi="Calibri"/>
          <w:sz w:val="21"/>
          <w:szCs w:val="21"/>
          <w:lang w:val="sk-SK"/>
        </w:rPr>
        <w:tab/>
        <w:t xml:space="preserve">vyhodnocovaní podkladov preveruje úplnosť podkladov ako aj splnenie podmienok pre čerpanie </w:t>
      </w:r>
      <w:r>
        <w:rPr>
          <w:rFonts w:ascii="Calibri" w:hAnsi="Calibri"/>
          <w:sz w:val="21"/>
          <w:szCs w:val="21"/>
          <w:lang w:val="sk-SK"/>
        </w:rPr>
        <w:tab/>
        <w:t>príspevku.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 w:rsidP="00817547">
      <w:pPr>
        <w:pStyle w:val="Default"/>
        <w:spacing w:after="21"/>
        <w:ind w:left="705" w:hanging="705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10. </w:t>
      </w:r>
      <w:r>
        <w:rPr>
          <w:rFonts w:ascii="Calibri" w:hAnsi="Calibri"/>
          <w:sz w:val="21"/>
          <w:szCs w:val="21"/>
          <w:lang w:val="sk-SK"/>
        </w:rPr>
        <w:tab/>
        <w:t xml:space="preserve">Objem disponibilných finančných prostriedkov SSTZ na tento účel je najmenej </w:t>
      </w:r>
      <w:r w:rsidR="00817547">
        <w:rPr>
          <w:rFonts w:ascii="Calibri" w:hAnsi="Calibri"/>
          <w:sz w:val="21"/>
          <w:szCs w:val="21"/>
          <w:lang w:val="sk-SK"/>
        </w:rPr>
        <w:t>15% z príspevku uznanému športu</w:t>
      </w:r>
      <w:r w:rsidR="00087365">
        <w:rPr>
          <w:rFonts w:ascii="Calibri" w:hAnsi="Calibri"/>
          <w:sz w:val="21"/>
          <w:szCs w:val="21"/>
          <w:lang w:val="sk-SK"/>
        </w:rPr>
        <w:t xml:space="preserve"> na rok 2020</w:t>
      </w:r>
      <w:r w:rsidR="00817547">
        <w:rPr>
          <w:rFonts w:ascii="Calibri" w:hAnsi="Calibri"/>
          <w:sz w:val="21"/>
          <w:szCs w:val="21"/>
          <w:lang w:val="sk-SK"/>
        </w:rPr>
        <w:t>. P</w:t>
      </w:r>
      <w:r>
        <w:rPr>
          <w:rFonts w:ascii="Calibri" w:hAnsi="Calibri"/>
          <w:sz w:val="21"/>
          <w:szCs w:val="21"/>
          <w:lang w:val="sk-SK"/>
        </w:rPr>
        <w:t>odmienky čerpania sú uvedené v usmernení k žiadosti.</w:t>
      </w:r>
    </w:p>
    <w:p w:rsidR="00425CF3" w:rsidRDefault="00425CF3">
      <w:pPr>
        <w:pStyle w:val="Default"/>
        <w:jc w:val="both"/>
        <w:rPr>
          <w:lang w:val="sk-SK"/>
        </w:rPr>
      </w:pPr>
    </w:p>
    <w:p w:rsidR="00425CF3" w:rsidRPr="00087365" w:rsidRDefault="00E047A5">
      <w:pPr>
        <w:pStyle w:val="Default"/>
        <w:jc w:val="both"/>
        <w:rPr>
          <w:color w:val="auto"/>
        </w:rPr>
      </w:pPr>
      <w:r>
        <w:rPr>
          <w:rFonts w:ascii="Calibri" w:hAnsi="Calibri"/>
          <w:sz w:val="21"/>
          <w:szCs w:val="21"/>
          <w:lang w:val="sk-SK"/>
        </w:rPr>
        <w:t>11.</w:t>
      </w:r>
      <w:r>
        <w:rPr>
          <w:rFonts w:ascii="Calibri" w:hAnsi="Calibri"/>
          <w:sz w:val="21"/>
          <w:szCs w:val="21"/>
          <w:lang w:val="sk-SK"/>
        </w:rPr>
        <w:tab/>
      </w:r>
      <w:r w:rsidRPr="00087365">
        <w:rPr>
          <w:rFonts w:ascii="Calibri" w:hAnsi="Calibri"/>
          <w:color w:val="auto"/>
          <w:sz w:val="21"/>
          <w:szCs w:val="21"/>
          <w:u w:val="single"/>
          <w:lang w:val="sk-SK"/>
        </w:rPr>
        <w:t>Časový harmonogram:</w:t>
      </w:r>
    </w:p>
    <w:p w:rsidR="00425CF3" w:rsidRPr="00087365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087365">
        <w:rPr>
          <w:rFonts w:ascii="Calibri" w:hAnsi="Calibri" w:cs="Calibri"/>
          <w:sz w:val="21"/>
          <w:szCs w:val="21"/>
          <w:lang w:val="sk-SK"/>
        </w:rPr>
        <w:tab/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0</w:t>
      </w:r>
      <w:r w:rsidR="008C4D92">
        <w:rPr>
          <w:rFonts w:ascii="Calibri" w:hAnsi="Calibri" w:cs="Calibri"/>
          <w:sz w:val="21"/>
          <w:szCs w:val="21"/>
          <w:lang w:val="sk-SK"/>
        </w:rPr>
        <w:t>2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.09.2020</w:t>
      </w:r>
      <w:r w:rsidRPr="00087365">
        <w:rPr>
          <w:rFonts w:ascii="Calibri" w:hAnsi="Calibri" w:cs="Calibri"/>
          <w:sz w:val="21"/>
          <w:szCs w:val="21"/>
          <w:lang w:val="sk-SK"/>
        </w:rPr>
        <w:tab/>
        <w:t>- zverejnenie výzvy pre kluby na predkladanie žiadostí</w:t>
      </w:r>
    </w:p>
    <w:p w:rsidR="00087365" w:rsidRPr="00087365" w:rsidRDefault="00E047A5" w:rsidP="0008736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087365">
        <w:rPr>
          <w:rFonts w:ascii="Calibri" w:hAnsi="Calibri" w:cs="Calibri"/>
          <w:sz w:val="21"/>
          <w:szCs w:val="21"/>
          <w:lang w:val="sk-SK"/>
        </w:rPr>
        <w:tab/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15.09.2020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ab/>
        <w:t>- uzávierka štartu hráčov pre čerpanie príspevku /od 01.10.2019 do 15.09.2020/</w:t>
      </w:r>
    </w:p>
    <w:p w:rsidR="00425CF3" w:rsidRPr="00087365" w:rsidRDefault="00087365" w:rsidP="00087365">
      <w:pPr>
        <w:pStyle w:val="Standard"/>
        <w:ind w:firstLine="706"/>
        <w:jc w:val="both"/>
      </w:pPr>
      <w:r w:rsidRPr="00087365">
        <w:rPr>
          <w:rFonts w:ascii="Calibri" w:hAnsi="Calibri" w:cs="Calibri"/>
          <w:sz w:val="21"/>
          <w:szCs w:val="21"/>
          <w:lang w:val="sk-SK"/>
        </w:rPr>
        <w:t>2</w:t>
      </w:r>
      <w:r w:rsidR="00E047A5" w:rsidRPr="00087365">
        <w:rPr>
          <w:rFonts w:ascii="Calibri" w:hAnsi="Calibri" w:cs="Calibri"/>
          <w:sz w:val="21"/>
          <w:szCs w:val="21"/>
          <w:lang w:val="sk-SK"/>
        </w:rPr>
        <w:t>5.09.20</w:t>
      </w:r>
      <w:r w:rsidRPr="00087365">
        <w:rPr>
          <w:rFonts w:ascii="Calibri" w:hAnsi="Calibri" w:cs="Calibri"/>
          <w:sz w:val="21"/>
          <w:szCs w:val="21"/>
          <w:lang w:val="sk-SK"/>
        </w:rPr>
        <w:t>20</w:t>
      </w:r>
      <w:r w:rsidR="00E047A5" w:rsidRPr="00087365">
        <w:rPr>
          <w:rFonts w:ascii="Calibri" w:hAnsi="Calibri" w:cs="Calibri"/>
          <w:sz w:val="21"/>
          <w:szCs w:val="21"/>
          <w:lang w:val="sk-SK"/>
        </w:rPr>
        <w:tab/>
        <w:t>- uzávierka termínu na predkladanie žiadostí o poskytnutie príspevku</w:t>
      </w:r>
    </w:p>
    <w:p w:rsidR="00087365" w:rsidRPr="00087365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087365">
        <w:rPr>
          <w:rFonts w:ascii="Calibri" w:hAnsi="Calibri" w:cs="Calibri"/>
          <w:sz w:val="21"/>
          <w:szCs w:val="21"/>
          <w:lang w:val="sk-SK"/>
        </w:rPr>
        <w:tab/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15.10.</w:t>
      </w:r>
      <w:r w:rsidRPr="00087365">
        <w:rPr>
          <w:rFonts w:ascii="Calibri" w:hAnsi="Calibri" w:cs="Calibri"/>
          <w:sz w:val="21"/>
          <w:szCs w:val="21"/>
          <w:lang w:val="sk-SK"/>
        </w:rPr>
        <w:t>20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20</w:t>
      </w:r>
      <w:r w:rsidRPr="00087365">
        <w:rPr>
          <w:rFonts w:ascii="Calibri" w:hAnsi="Calibri" w:cs="Calibri"/>
          <w:sz w:val="21"/>
          <w:szCs w:val="21"/>
          <w:lang w:val="sk-SK"/>
        </w:rPr>
        <w:tab/>
        <w:t xml:space="preserve">- 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zverejnenie tabuľky klubov + zasielanie zmlúv klubom</w:t>
      </w:r>
    </w:p>
    <w:p w:rsidR="00425CF3" w:rsidRPr="00087365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087365">
        <w:rPr>
          <w:rFonts w:ascii="Calibri" w:hAnsi="Calibri" w:cs="Calibri"/>
          <w:sz w:val="21"/>
          <w:szCs w:val="21"/>
          <w:lang w:val="sk-SK"/>
        </w:rPr>
        <w:tab/>
        <w:t>30.1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0</w:t>
      </w:r>
      <w:r w:rsidRPr="00087365">
        <w:rPr>
          <w:rFonts w:ascii="Calibri" w:hAnsi="Calibri" w:cs="Calibri"/>
          <w:sz w:val="21"/>
          <w:szCs w:val="21"/>
          <w:lang w:val="sk-SK"/>
        </w:rPr>
        <w:t>.20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20</w:t>
      </w:r>
      <w:r w:rsidRPr="00087365">
        <w:rPr>
          <w:rFonts w:ascii="Calibri" w:hAnsi="Calibri" w:cs="Calibri"/>
          <w:sz w:val="21"/>
          <w:szCs w:val="21"/>
          <w:lang w:val="sk-SK"/>
        </w:rPr>
        <w:tab/>
        <w:t xml:space="preserve">- 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predkladanie dokladov na preplatenie</w:t>
      </w:r>
    </w:p>
    <w:p w:rsidR="00425CF3" w:rsidRPr="00087365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087365">
        <w:rPr>
          <w:rFonts w:ascii="Calibri" w:hAnsi="Calibri" w:cs="Calibri"/>
          <w:sz w:val="21"/>
          <w:szCs w:val="21"/>
          <w:lang w:val="sk-SK"/>
        </w:rPr>
        <w:tab/>
      </w:r>
      <w:r w:rsidRPr="00087365">
        <w:rPr>
          <w:rFonts w:ascii="Calibri" w:hAnsi="Calibri" w:cs="Calibri"/>
          <w:sz w:val="21"/>
          <w:szCs w:val="21"/>
          <w:lang w:val="sk-SK"/>
        </w:rPr>
        <w:tab/>
      </w:r>
      <w:r w:rsidRPr="00087365">
        <w:rPr>
          <w:rFonts w:ascii="Calibri" w:hAnsi="Calibri" w:cs="Calibri"/>
          <w:sz w:val="21"/>
          <w:szCs w:val="21"/>
          <w:lang w:val="sk-SK"/>
        </w:rPr>
        <w:tab/>
        <w:t xml:space="preserve"> /suma oprávnených výdavkov musí byť totožná s výškou príspevku/</w:t>
      </w:r>
    </w:p>
    <w:p w:rsidR="00425CF3" w:rsidRPr="00087365" w:rsidRDefault="00E047A5">
      <w:pPr>
        <w:pStyle w:val="Standard"/>
        <w:jc w:val="both"/>
        <w:rPr>
          <w:rFonts w:ascii="Calibri" w:hAnsi="Calibri" w:cs="Calibri"/>
          <w:sz w:val="21"/>
          <w:szCs w:val="21"/>
          <w:lang w:val="sk-SK"/>
        </w:rPr>
      </w:pPr>
      <w:r w:rsidRPr="00087365">
        <w:rPr>
          <w:rFonts w:ascii="Calibri" w:hAnsi="Calibri" w:cs="Calibri"/>
          <w:sz w:val="21"/>
          <w:szCs w:val="21"/>
          <w:lang w:val="sk-SK"/>
        </w:rPr>
        <w:tab/>
        <w:t>15.1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1</w:t>
      </w:r>
      <w:r w:rsidRPr="00087365">
        <w:rPr>
          <w:rFonts w:ascii="Calibri" w:hAnsi="Calibri" w:cs="Calibri"/>
          <w:sz w:val="21"/>
          <w:szCs w:val="21"/>
          <w:lang w:val="sk-SK"/>
        </w:rPr>
        <w:t>.20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20</w:t>
      </w:r>
      <w:r w:rsidRPr="00087365">
        <w:rPr>
          <w:rFonts w:ascii="Calibri" w:hAnsi="Calibri" w:cs="Calibri"/>
          <w:sz w:val="21"/>
          <w:szCs w:val="21"/>
          <w:lang w:val="sk-SK"/>
        </w:rPr>
        <w:tab/>
        <w:t xml:space="preserve">- 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>zaslanie finančných prostriedkov klubom</w:t>
      </w:r>
      <w:r w:rsidRPr="00087365">
        <w:rPr>
          <w:rFonts w:ascii="Calibri" w:hAnsi="Calibri" w:cs="Calibri"/>
          <w:sz w:val="21"/>
          <w:szCs w:val="21"/>
          <w:lang w:val="sk-SK"/>
        </w:rPr>
        <w:t xml:space="preserve">, </w:t>
      </w:r>
      <w:r w:rsidR="00087365" w:rsidRPr="00087365">
        <w:rPr>
          <w:rFonts w:ascii="Calibri" w:hAnsi="Calibri" w:cs="Calibri"/>
          <w:sz w:val="21"/>
          <w:szCs w:val="21"/>
          <w:lang w:val="sk-SK"/>
        </w:rPr>
        <w:t xml:space="preserve">resp. úhrady </w:t>
      </w:r>
      <w:r w:rsidRPr="00087365">
        <w:rPr>
          <w:rFonts w:ascii="Calibri" w:hAnsi="Calibri" w:cs="Calibri"/>
          <w:sz w:val="21"/>
          <w:szCs w:val="21"/>
          <w:lang w:val="sk-SK"/>
        </w:rPr>
        <w:t>faktúr /dokladov/</w:t>
      </w:r>
    </w:p>
    <w:p w:rsidR="00087365" w:rsidRDefault="00E047A5">
      <w:pPr>
        <w:pStyle w:val="Standard"/>
        <w:jc w:val="both"/>
        <w:rPr>
          <w:rFonts w:ascii="Calibri" w:hAnsi="Calibri" w:cs="Calibri"/>
          <w:color w:val="000000"/>
          <w:sz w:val="21"/>
          <w:szCs w:val="21"/>
          <w:lang w:val="sk-SK"/>
        </w:rPr>
      </w:pPr>
      <w:r>
        <w:rPr>
          <w:rFonts w:ascii="Calibri" w:hAnsi="Calibri" w:cs="Calibri"/>
          <w:color w:val="000000"/>
          <w:sz w:val="21"/>
          <w:szCs w:val="21"/>
          <w:lang w:val="sk-SK"/>
        </w:rPr>
        <w:tab/>
      </w:r>
    </w:p>
    <w:p w:rsidR="00425CF3" w:rsidRDefault="00E047A5" w:rsidP="00087365">
      <w:pPr>
        <w:pStyle w:val="Standard"/>
        <w:ind w:firstLine="706"/>
        <w:jc w:val="both"/>
      </w:pPr>
      <w:r>
        <w:rPr>
          <w:rFonts w:ascii="Calibri" w:hAnsi="Calibri" w:cs="Calibri"/>
          <w:color w:val="000000"/>
          <w:sz w:val="21"/>
          <w:szCs w:val="21"/>
          <w:lang w:val="sk-SK"/>
        </w:rPr>
        <w:t>V prípade, že SSTZ spracuje administratívne jednotlivé žiadosti skôr, je SSTZ oprávnený administratívne a</w:t>
      </w:r>
      <w:r>
        <w:rPr>
          <w:rFonts w:ascii="Calibri" w:hAnsi="Calibri" w:cs="Calibri"/>
          <w:color w:val="000000"/>
          <w:sz w:val="21"/>
          <w:szCs w:val="21"/>
          <w:lang w:val="sk-SK"/>
        </w:rPr>
        <w:tab/>
        <w:t>finančne zabezpečiť čerpanie príspevkov aj v skorších lehotách.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12. </w:t>
      </w:r>
      <w:r>
        <w:rPr>
          <w:rFonts w:ascii="Calibri" w:hAnsi="Calibri"/>
          <w:sz w:val="21"/>
          <w:szCs w:val="21"/>
          <w:lang w:val="sk-SK"/>
        </w:rPr>
        <w:tab/>
        <w:t xml:space="preserve">So žiadateľmi, ktorí splnia podmienky, bude uzatvorená zmluva o poskytnutí príspevku medzi SSTZ a </w:t>
      </w:r>
      <w:r>
        <w:rPr>
          <w:rFonts w:ascii="Calibri" w:hAnsi="Calibri"/>
          <w:sz w:val="21"/>
          <w:szCs w:val="21"/>
          <w:lang w:val="sk-SK"/>
        </w:rPr>
        <w:tab/>
        <w:t>žiadateľom, a to vo výške určenej komisiou.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13.</w:t>
      </w:r>
      <w:r>
        <w:rPr>
          <w:rFonts w:ascii="Calibri" w:hAnsi="Calibri"/>
          <w:sz w:val="21"/>
          <w:szCs w:val="21"/>
          <w:lang w:val="sk-SK"/>
        </w:rPr>
        <w:tab/>
        <w:t>Rozsah oprávnených výdavkov je špecifikovaný v usmernení k tejto výzve.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Za oprávnené doklady na preplatenie budú považované: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a/ faktúra od predajcu vystavená na SSTZ /v texte bude uvedené v prospech ktorého klubu je vystavená/,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ab/>
        <w:t>b/ faktúra od klubu na SSTZ, s tým, že v prílohe budú doložené všetky refakturované doklady.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14.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ab/>
        <w:t xml:space="preserve">Usmernenie MŠVVaŠ SR k čerpaniu príspevkov klubom 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V prípade poskytnutia finančných prostriedkov z príspevku uznanému športu klubom podľa § 69 ods. (5) bod a) má národný športový zväz (ďalej len „NŠZ“) dve možnosti: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1. Príspevok poskytne priamym poukázaním na samostatný bankový účet klubu. V tomto prípade: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a) KLUB je povinný zriadiť pre príjem prostriedkov zo štátneho rozpočtu samostatný bankový účet,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b) </w:t>
      </w:r>
      <w:r w:rsidRPr="008C4D92">
        <w:rPr>
          <w:rFonts w:ascii="Calibri" w:hAnsi="Calibri"/>
          <w:color w:val="auto"/>
          <w:sz w:val="21"/>
          <w:szCs w:val="21"/>
          <w:lang w:val="sk-SK"/>
        </w:rPr>
        <w:t xml:space="preserve">KLUB </w:t>
      </w:r>
      <w:r>
        <w:rPr>
          <w:rFonts w:ascii="Calibri" w:hAnsi="Calibri"/>
          <w:sz w:val="21"/>
          <w:szCs w:val="21"/>
          <w:lang w:val="sk-SK"/>
        </w:rPr>
        <w:t>zverejňuje použitie príspevku v rovnakej forme a štruktúre ako NŠZ príspevok uznanému športu</w:t>
      </w:r>
      <w:r w:rsidR="008C4D92">
        <w:rPr>
          <w:rFonts w:ascii="Calibri" w:hAnsi="Calibri"/>
          <w:sz w:val="21"/>
          <w:szCs w:val="21"/>
          <w:lang w:val="sk-SK"/>
        </w:rPr>
        <w:t xml:space="preserve"> na svojom webovom sídle, prípadne na sídle sstz.sk</w:t>
      </w:r>
      <w:bookmarkStart w:id="0" w:name="_GoBack"/>
      <w:bookmarkEnd w:id="0"/>
      <w:r>
        <w:rPr>
          <w:rFonts w:ascii="Calibri" w:hAnsi="Calibri"/>
          <w:sz w:val="21"/>
          <w:szCs w:val="21"/>
          <w:lang w:val="sk-SK"/>
        </w:rPr>
        <w:t>, nakoľko v tomto prípade vystupuje klub ako prijímateľ prostriedkov zo štátneho rozpočtu,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c) NŠZ zverejňuje v hárku „Doklady“ poskytnutú sumu klubu ako samostatnú položku s Popisom úhrady „príspevok klubu“, pričom v Dodávateľovi plnenia uvedie názov klubu,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d) NŠZ uvádza vo formulári vyúčtovania finančných prostriedkov za rok 20</w:t>
      </w:r>
      <w:r w:rsidR="00817547">
        <w:rPr>
          <w:rFonts w:ascii="Calibri" w:hAnsi="Calibri"/>
          <w:sz w:val="21"/>
          <w:szCs w:val="21"/>
          <w:lang w:val="sk-SK"/>
        </w:rPr>
        <w:t>20</w:t>
      </w:r>
      <w:r>
        <w:rPr>
          <w:rFonts w:ascii="Calibri" w:hAnsi="Calibri"/>
          <w:sz w:val="21"/>
          <w:szCs w:val="21"/>
          <w:lang w:val="sk-SK"/>
        </w:rPr>
        <w:t xml:space="preserve"> prostriedky poskytnuté klubom v rovnakej forme a štruktúre, ako ostatné účely uvedené v zmluve (viď hárok "Príklady").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2. Príspevok poskytne formou refundácie výdavkov klubu na bankový účet klubu. V tomto prípade:</w:t>
      </w:r>
    </w:p>
    <w:p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a) KLUB nie je povinný mať zriadený samostatný bankový účet,</w:t>
      </w:r>
    </w:p>
    <w:p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b) KLUB - Nezverejňuje priebežne prijatie a čerpanie poskytnutých prostriedkov z príspevku uznanému športu, nakoľko tieto položky sú priebežne zverejňované národným športovým zväzom,</w:t>
      </w:r>
    </w:p>
    <w:p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c) NŠZ zverejňuje v hárku „Doklady“ refundované sumy klubu ako samostatné položky podľa konkrétneho účelu, pričom okrem sumy a účelu uvedie ako „Dodávateľa plnenia“ názov klubu aj konečného dodávateľa tovarov a služieb,</w:t>
      </w:r>
    </w:p>
    <w:p w:rsidR="00425CF3" w:rsidRPr="00087365" w:rsidRDefault="00E047A5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d) NŠZ - vyúčtovanie prostriedkov za rok 20</w:t>
      </w:r>
      <w:r w:rsidR="00817547" w:rsidRPr="00087365">
        <w:rPr>
          <w:rFonts w:ascii="Calibri" w:hAnsi="Calibri"/>
          <w:color w:val="auto"/>
          <w:sz w:val="21"/>
          <w:szCs w:val="21"/>
          <w:lang w:val="sk-SK"/>
        </w:rPr>
        <w:t>20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 xml:space="preserve"> voči MŠVVaŠ SR sa predkladá rovnako ako v predchádzajúcom prípade.</w:t>
      </w:r>
    </w:p>
    <w:p w:rsidR="00425CF3" w:rsidRPr="00087365" w:rsidRDefault="00425CF3">
      <w:pPr>
        <w:pStyle w:val="Default"/>
        <w:jc w:val="both"/>
        <w:rPr>
          <w:rFonts w:ascii="Calibri" w:hAnsi="Calibri"/>
          <w:color w:val="auto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15.</w:t>
      </w:r>
      <w:r>
        <w:rPr>
          <w:rFonts w:ascii="Calibri" w:hAnsi="Calibri"/>
          <w:sz w:val="21"/>
          <w:szCs w:val="21"/>
          <w:lang w:val="sk-SK"/>
        </w:rPr>
        <w:tab/>
        <w:t xml:space="preserve">Žiadateľ je povinný v žiadosti ako aj všetkých prílohách a dokumentoch uviesť pravdivé údaje. V prípade </w:t>
      </w:r>
      <w:r>
        <w:rPr>
          <w:rFonts w:ascii="Calibri" w:hAnsi="Calibri"/>
          <w:sz w:val="21"/>
          <w:szCs w:val="21"/>
          <w:lang w:val="sk-SK"/>
        </w:rPr>
        <w:tab/>
        <w:t xml:space="preserve">uvedenia nepravdivých údajov berie na vedomie, že sa vystavuje nebezpečenstvu trestného stíhania v </w:t>
      </w:r>
      <w:r>
        <w:rPr>
          <w:rFonts w:ascii="Calibri" w:hAnsi="Calibri"/>
          <w:sz w:val="21"/>
          <w:szCs w:val="21"/>
          <w:lang w:val="sk-SK"/>
        </w:rPr>
        <w:tab/>
        <w:t>zmysle trestného zákona.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Pr="00087365" w:rsidRDefault="00E047A5">
      <w:pPr>
        <w:pStyle w:val="Default"/>
        <w:ind w:left="705" w:hanging="705"/>
        <w:jc w:val="both"/>
        <w:rPr>
          <w:rFonts w:ascii="Calibri" w:hAnsi="Calibri"/>
          <w:color w:val="auto"/>
          <w:sz w:val="21"/>
          <w:szCs w:val="21"/>
          <w:lang w:val="sk-SK"/>
        </w:rPr>
      </w:pPr>
      <w:r w:rsidRPr="00087365">
        <w:rPr>
          <w:rFonts w:ascii="Calibri" w:hAnsi="Calibri"/>
          <w:color w:val="auto"/>
          <w:sz w:val="21"/>
          <w:szCs w:val="21"/>
          <w:lang w:val="sk-SK"/>
        </w:rPr>
        <w:t>16.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ab/>
        <w:t>V prípade akejkoľvek zmeny klubovej príslušnosti hráčov, je povinnosťou klubov dohodnúť sa navzájom</w:t>
      </w:r>
      <w:r w:rsidR="00087365" w:rsidRPr="00087365">
        <w:rPr>
          <w:rFonts w:ascii="Calibri" w:hAnsi="Calibri"/>
          <w:color w:val="auto"/>
          <w:sz w:val="21"/>
          <w:szCs w:val="21"/>
          <w:lang w:val="sk-SK"/>
        </w:rPr>
        <w:t xml:space="preserve"> už pri zmene klubovej príslušnosti</w:t>
      </w:r>
      <w:r w:rsidRPr="00087365">
        <w:rPr>
          <w:rFonts w:ascii="Calibri" w:hAnsi="Calibri"/>
          <w:color w:val="auto"/>
          <w:sz w:val="21"/>
          <w:szCs w:val="21"/>
          <w:lang w:val="sk-SK"/>
        </w:rPr>
        <w:t xml:space="preserve">, ktorý z nich podá žiadosť na konkrétneho hráča. V prípade podania duplicitných žiadostí na konkrétneho hráča bude príspevok poskytnutý </w:t>
      </w:r>
      <w:r w:rsidR="00817547" w:rsidRPr="00087365">
        <w:rPr>
          <w:rFonts w:ascii="Calibri" w:hAnsi="Calibri"/>
          <w:color w:val="auto"/>
          <w:sz w:val="21"/>
          <w:szCs w:val="21"/>
          <w:lang w:val="sk-SK"/>
        </w:rPr>
        <w:t>tomu z klubov, u ktorého je hráč v čase podania žiadosti o príspevok registrovaný.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V Bratislave dňa 31.0</w:t>
      </w:r>
      <w:r w:rsidR="00817547">
        <w:rPr>
          <w:rFonts w:ascii="Calibri" w:hAnsi="Calibri"/>
          <w:sz w:val="21"/>
          <w:szCs w:val="21"/>
          <w:lang w:val="sk-SK"/>
        </w:rPr>
        <w:t>8</w:t>
      </w:r>
      <w:r>
        <w:rPr>
          <w:rFonts w:ascii="Calibri" w:hAnsi="Calibri"/>
          <w:sz w:val="21"/>
          <w:szCs w:val="21"/>
          <w:lang w:val="sk-SK"/>
        </w:rPr>
        <w:t>.20</w:t>
      </w:r>
      <w:r w:rsidR="00817547">
        <w:rPr>
          <w:rFonts w:ascii="Calibri" w:hAnsi="Calibri"/>
          <w:sz w:val="21"/>
          <w:szCs w:val="21"/>
          <w:lang w:val="sk-SK"/>
        </w:rPr>
        <w:t>20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PhDr. Zdenko Kríž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predseda SSTZ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 xml:space="preserve">Príloha: </w:t>
      </w:r>
      <w:r>
        <w:rPr>
          <w:rFonts w:ascii="Calibri" w:hAnsi="Calibri"/>
          <w:sz w:val="21"/>
          <w:szCs w:val="21"/>
          <w:lang w:val="sk-SK"/>
        </w:rPr>
        <w:tab/>
        <w:t>VZOR - Žiadosť o poskytnutie príspevku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Príloha:</w:t>
      </w:r>
      <w:r>
        <w:rPr>
          <w:rFonts w:ascii="Calibri" w:hAnsi="Calibri"/>
          <w:sz w:val="21"/>
          <w:szCs w:val="21"/>
          <w:lang w:val="sk-SK"/>
        </w:rPr>
        <w:tab/>
        <w:t>VZOR - Čestné vyhlásenie štatutárneho orgánu</w:t>
      </w:r>
    </w:p>
    <w:p w:rsidR="00425CF3" w:rsidRDefault="00E047A5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sz w:val="21"/>
          <w:szCs w:val="21"/>
          <w:lang w:val="sk-SK"/>
        </w:rPr>
        <w:t>príloha:</w:t>
      </w:r>
      <w:r>
        <w:rPr>
          <w:rFonts w:ascii="Calibri" w:hAnsi="Calibri"/>
          <w:sz w:val="21"/>
          <w:szCs w:val="21"/>
          <w:lang w:val="sk-SK"/>
        </w:rPr>
        <w:tab/>
        <w:t>Usmernenie k výzve vrátane rozsahu oprávnených výdavkov</w:t>
      </w: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p w:rsidR="00425CF3" w:rsidRDefault="00425CF3">
      <w:pPr>
        <w:pStyle w:val="Default"/>
        <w:jc w:val="both"/>
        <w:rPr>
          <w:rFonts w:ascii="Calibri" w:hAnsi="Calibri"/>
          <w:sz w:val="21"/>
          <w:szCs w:val="21"/>
          <w:lang w:val="sk-SK"/>
        </w:rPr>
      </w:pPr>
    </w:p>
    <w:sectPr w:rsidR="00425CF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3FD" w:rsidRDefault="005D33FD">
      <w:r>
        <w:separator/>
      </w:r>
    </w:p>
  </w:endnote>
  <w:endnote w:type="continuationSeparator" w:id="0">
    <w:p w:rsidR="005D33FD" w:rsidRDefault="005D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3FD" w:rsidRDefault="005D33FD">
      <w:r>
        <w:rPr>
          <w:color w:val="000000"/>
        </w:rPr>
        <w:separator/>
      </w:r>
    </w:p>
  </w:footnote>
  <w:footnote w:type="continuationSeparator" w:id="0">
    <w:p w:rsidR="005D33FD" w:rsidRDefault="005D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A10"/>
    <w:multiLevelType w:val="multilevel"/>
    <w:tmpl w:val="FE1050BE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833EEE"/>
    <w:multiLevelType w:val="multilevel"/>
    <w:tmpl w:val="C7FA5CA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A871C8"/>
    <w:multiLevelType w:val="multilevel"/>
    <w:tmpl w:val="93440D42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400A17"/>
    <w:multiLevelType w:val="multilevel"/>
    <w:tmpl w:val="9508BA9A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663818"/>
    <w:multiLevelType w:val="multilevel"/>
    <w:tmpl w:val="3FA0361A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AF24B3"/>
    <w:multiLevelType w:val="multilevel"/>
    <w:tmpl w:val="38B260E0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EC4EAE"/>
    <w:multiLevelType w:val="multilevel"/>
    <w:tmpl w:val="760628E0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F7333EF"/>
    <w:multiLevelType w:val="multilevel"/>
    <w:tmpl w:val="27BCCAE6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6565A8A"/>
    <w:multiLevelType w:val="multilevel"/>
    <w:tmpl w:val="43F463C0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6BF35A8"/>
    <w:multiLevelType w:val="multilevel"/>
    <w:tmpl w:val="47469542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503813"/>
    <w:multiLevelType w:val="multilevel"/>
    <w:tmpl w:val="F048ABE8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E897B3A"/>
    <w:multiLevelType w:val="multilevel"/>
    <w:tmpl w:val="7128AD7E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EEC4E04"/>
    <w:multiLevelType w:val="multilevel"/>
    <w:tmpl w:val="81168D0A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23F57E5"/>
    <w:multiLevelType w:val="multilevel"/>
    <w:tmpl w:val="70E2F014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A547762"/>
    <w:multiLevelType w:val="multilevel"/>
    <w:tmpl w:val="803CE61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DFB058E"/>
    <w:multiLevelType w:val="multilevel"/>
    <w:tmpl w:val="ACACC51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0B643F8"/>
    <w:multiLevelType w:val="multilevel"/>
    <w:tmpl w:val="97D0B53C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51E5400"/>
    <w:multiLevelType w:val="multilevel"/>
    <w:tmpl w:val="7982E30E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1F52CE"/>
    <w:multiLevelType w:val="multilevel"/>
    <w:tmpl w:val="DF0EDA70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044E9"/>
    <w:multiLevelType w:val="multilevel"/>
    <w:tmpl w:val="A6022936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370336C"/>
    <w:multiLevelType w:val="multilevel"/>
    <w:tmpl w:val="EB4697B6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3A355F3"/>
    <w:multiLevelType w:val="multilevel"/>
    <w:tmpl w:val="14A20AC2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6EE3822"/>
    <w:multiLevelType w:val="multilevel"/>
    <w:tmpl w:val="736C5456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FA901E0"/>
    <w:multiLevelType w:val="multilevel"/>
    <w:tmpl w:val="3D42708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68101B0"/>
    <w:multiLevelType w:val="multilevel"/>
    <w:tmpl w:val="B484D87A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E317302"/>
    <w:multiLevelType w:val="multilevel"/>
    <w:tmpl w:val="A8D6B3A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FED69C7"/>
    <w:multiLevelType w:val="multilevel"/>
    <w:tmpl w:val="A31E291C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"/>
  </w:num>
  <w:num w:numId="5">
    <w:abstractNumId w:val="26"/>
  </w:num>
  <w:num w:numId="6">
    <w:abstractNumId w:val="11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4"/>
  </w:num>
  <w:num w:numId="12">
    <w:abstractNumId w:val="25"/>
  </w:num>
  <w:num w:numId="13">
    <w:abstractNumId w:val="12"/>
  </w:num>
  <w:num w:numId="14">
    <w:abstractNumId w:val="13"/>
  </w:num>
  <w:num w:numId="15">
    <w:abstractNumId w:val="23"/>
  </w:num>
  <w:num w:numId="16">
    <w:abstractNumId w:val="7"/>
  </w:num>
  <w:num w:numId="17">
    <w:abstractNumId w:val="17"/>
  </w:num>
  <w:num w:numId="18">
    <w:abstractNumId w:val="6"/>
  </w:num>
  <w:num w:numId="19">
    <w:abstractNumId w:val="20"/>
  </w:num>
  <w:num w:numId="20">
    <w:abstractNumId w:val="22"/>
  </w:num>
  <w:num w:numId="21">
    <w:abstractNumId w:val="24"/>
  </w:num>
  <w:num w:numId="22">
    <w:abstractNumId w:val="14"/>
  </w:num>
  <w:num w:numId="23">
    <w:abstractNumId w:val="9"/>
  </w:num>
  <w:num w:numId="24">
    <w:abstractNumId w:val="21"/>
  </w:num>
  <w:num w:numId="25">
    <w:abstractNumId w:val="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CF3"/>
    <w:rsid w:val="00087365"/>
    <w:rsid w:val="001404A7"/>
    <w:rsid w:val="00200747"/>
    <w:rsid w:val="00252608"/>
    <w:rsid w:val="00425CF3"/>
    <w:rsid w:val="005D33FD"/>
    <w:rsid w:val="006A0DEB"/>
    <w:rsid w:val="00817547"/>
    <w:rsid w:val="008C4D92"/>
    <w:rsid w:val="009C7508"/>
    <w:rsid w:val="00AD7DCA"/>
    <w:rsid w:val="00E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CE4B"/>
  <w15:docId w15:val="{071964D6-A450-4FFD-840C-6FBA0A8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Normlnywebov">
    <w:name w:val="Normal (Web)"/>
    <w:basedOn w:val="Normlny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val="sk-SK" w:eastAsia="sk-SK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paragraph" w:styleId="Odsekzoznamu">
    <w:name w:val="List Paragraph"/>
    <w:basedOn w:val="Normlny"/>
    <w:pPr>
      <w:ind w:left="720"/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4">
    <w:name w:val="RTF_Num 4"/>
    <w:basedOn w:val="Bezzoznamu"/>
    <w:pPr>
      <w:numPr>
        <w:numId w:val="3"/>
      </w:numPr>
    </w:pPr>
  </w:style>
  <w:style w:type="numbering" w:customStyle="1" w:styleId="RTFNum5">
    <w:name w:val="RTF_Num 5"/>
    <w:basedOn w:val="Bezzoznamu"/>
    <w:pPr>
      <w:numPr>
        <w:numId w:val="4"/>
      </w:numPr>
    </w:pPr>
  </w:style>
  <w:style w:type="numbering" w:customStyle="1" w:styleId="RTFNum6">
    <w:name w:val="RTF_Num 6"/>
    <w:basedOn w:val="Bezzoznamu"/>
    <w:pPr>
      <w:numPr>
        <w:numId w:val="5"/>
      </w:numPr>
    </w:pPr>
  </w:style>
  <w:style w:type="numbering" w:customStyle="1" w:styleId="RTFNum7">
    <w:name w:val="RTF_Num 7"/>
    <w:basedOn w:val="Bezzoznamu"/>
    <w:pPr>
      <w:numPr>
        <w:numId w:val="6"/>
      </w:numPr>
    </w:pPr>
  </w:style>
  <w:style w:type="numbering" w:customStyle="1" w:styleId="RTFNum8">
    <w:name w:val="RTF_Num 8"/>
    <w:basedOn w:val="Bezzoznamu"/>
    <w:pPr>
      <w:numPr>
        <w:numId w:val="7"/>
      </w:numPr>
    </w:pPr>
  </w:style>
  <w:style w:type="numbering" w:customStyle="1" w:styleId="RTFNum9">
    <w:name w:val="RTF_Num 9"/>
    <w:basedOn w:val="Bezzoznamu"/>
    <w:pPr>
      <w:numPr>
        <w:numId w:val="8"/>
      </w:numPr>
    </w:pPr>
  </w:style>
  <w:style w:type="numbering" w:customStyle="1" w:styleId="RTFNum10">
    <w:name w:val="RTF_Num 10"/>
    <w:basedOn w:val="Bezzoznamu"/>
    <w:pPr>
      <w:numPr>
        <w:numId w:val="9"/>
      </w:numPr>
    </w:pPr>
  </w:style>
  <w:style w:type="numbering" w:customStyle="1" w:styleId="RTFNum11">
    <w:name w:val="RTF_Num 11"/>
    <w:basedOn w:val="Bezzoznamu"/>
    <w:pPr>
      <w:numPr>
        <w:numId w:val="10"/>
      </w:numPr>
    </w:pPr>
  </w:style>
  <w:style w:type="numbering" w:customStyle="1" w:styleId="RTFNum12">
    <w:name w:val="RTF_Num 12"/>
    <w:basedOn w:val="Bezzoznamu"/>
    <w:pPr>
      <w:numPr>
        <w:numId w:val="11"/>
      </w:numPr>
    </w:pPr>
  </w:style>
  <w:style w:type="numbering" w:customStyle="1" w:styleId="RTFNum13">
    <w:name w:val="RTF_Num 13"/>
    <w:basedOn w:val="Bezzoznamu"/>
    <w:pPr>
      <w:numPr>
        <w:numId w:val="12"/>
      </w:numPr>
    </w:pPr>
  </w:style>
  <w:style w:type="numbering" w:customStyle="1" w:styleId="RTFNum14">
    <w:name w:val="RTF_Num 14"/>
    <w:basedOn w:val="Bezzoznamu"/>
    <w:pPr>
      <w:numPr>
        <w:numId w:val="13"/>
      </w:numPr>
    </w:pPr>
  </w:style>
  <w:style w:type="numbering" w:customStyle="1" w:styleId="RTFNum15">
    <w:name w:val="RTF_Num 15"/>
    <w:basedOn w:val="Bezzoznamu"/>
    <w:pPr>
      <w:numPr>
        <w:numId w:val="14"/>
      </w:numPr>
    </w:pPr>
  </w:style>
  <w:style w:type="numbering" w:customStyle="1" w:styleId="RTFNum16">
    <w:name w:val="RTF_Num 16"/>
    <w:basedOn w:val="Bezzoznamu"/>
    <w:pPr>
      <w:numPr>
        <w:numId w:val="15"/>
      </w:numPr>
    </w:pPr>
  </w:style>
  <w:style w:type="numbering" w:customStyle="1" w:styleId="RTFNum17">
    <w:name w:val="RTF_Num 17"/>
    <w:basedOn w:val="Bezzoznamu"/>
    <w:pPr>
      <w:numPr>
        <w:numId w:val="16"/>
      </w:numPr>
    </w:pPr>
  </w:style>
  <w:style w:type="numbering" w:customStyle="1" w:styleId="RTFNum18">
    <w:name w:val="RTF_Num 18"/>
    <w:basedOn w:val="Bezzoznamu"/>
    <w:pPr>
      <w:numPr>
        <w:numId w:val="17"/>
      </w:numPr>
    </w:pPr>
  </w:style>
  <w:style w:type="numbering" w:customStyle="1" w:styleId="RTFNum19">
    <w:name w:val="RTF_Num 19"/>
    <w:basedOn w:val="Bezzoznamu"/>
    <w:pPr>
      <w:numPr>
        <w:numId w:val="18"/>
      </w:numPr>
    </w:pPr>
  </w:style>
  <w:style w:type="numbering" w:customStyle="1" w:styleId="RTFNum20">
    <w:name w:val="RTF_Num 20"/>
    <w:basedOn w:val="Bezzoznamu"/>
    <w:pPr>
      <w:numPr>
        <w:numId w:val="19"/>
      </w:numPr>
    </w:pPr>
  </w:style>
  <w:style w:type="numbering" w:customStyle="1" w:styleId="RTFNum21">
    <w:name w:val="RTF_Num 21"/>
    <w:basedOn w:val="Bezzoznamu"/>
    <w:pPr>
      <w:numPr>
        <w:numId w:val="20"/>
      </w:numPr>
    </w:pPr>
  </w:style>
  <w:style w:type="numbering" w:customStyle="1" w:styleId="RTFNum22">
    <w:name w:val="RTF_Num 22"/>
    <w:basedOn w:val="Bezzoznamu"/>
    <w:pPr>
      <w:numPr>
        <w:numId w:val="21"/>
      </w:numPr>
    </w:pPr>
  </w:style>
  <w:style w:type="numbering" w:customStyle="1" w:styleId="RTFNum23">
    <w:name w:val="RTF_Num 23"/>
    <w:basedOn w:val="Bezzoznamu"/>
    <w:pPr>
      <w:numPr>
        <w:numId w:val="22"/>
      </w:numPr>
    </w:pPr>
  </w:style>
  <w:style w:type="numbering" w:customStyle="1" w:styleId="RTFNum24">
    <w:name w:val="RTF_Num 24"/>
    <w:basedOn w:val="Bezzoznamu"/>
    <w:pPr>
      <w:numPr>
        <w:numId w:val="23"/>
      </w:numPr>
    </w:pPr>
  </w:style>
  <w:style w:type="numbering" w:customStyle="1" w:styleId="RTFNum25">
    <w:name w:val="RTF_Num 25"/>
    <w:basedOn w:val="Bezzoznamu"/>
    <w:pPr>
      <w:numPr>
        <w:numId w:val="24"/>
      </w:numPr>
    </w:pPr>
  </w:style>
  <w:style w:type="numbering" w:customStyle="1" w:styleId="RTFNum26">
    <w:name w:val="RTF_Num 26"/>
    <w:basedOn w:val="Bezzoznamu"/>
    <w:pPr>
      <w:numPr>
        <w:numId w:val="25"/>
      </w:numPr>
    </w:pPr>
  </w:style>
  <w:style w:type="numbering" w:customStyle="1" w:styleId="RTFNum27">
    <w:name w:val="RTF_Num 27"/>
    <w:basedOn w:val="Bezzoznamu"/>
    <w:pPr>
      <w:numPr>
        <w:numId w:val="26"/>
      </w:numPr>
    </w:pPr>
  </w:style>
  <w:style w:type="numbering" w:customStyle="1" w:styleId="RTFNum28">
    <w:name w:val="RTF_Num 28"/>
    <w:basedOn w:val="Bezzoznamu"/>
    <w:pPr>
      <w:numPr>
        <w:numId w:val="27"/>
      </w:numPr>
    </w:pPr>
  </w:style>
  <w:style w:type="character" w:styleId="Vrazn">
    <w:name w:val="Strong"/>
    <w:basedOn w:val="Predvolenpsmoodseku"/>
    <w:uiPriority w:val="22"/>
    <w:qFormat/>
    <w:rsid w:val="00087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z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tz5@sst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Cibula</cp:lastModifiedBy>
  <cp:revision>7</cp:revision>
  <cp:lastPrinted>2018-02-06T14:36:00Z</cp:lastPrinted>
  <dcterms:created xsi:type="dcterms:W3CDTF">2019-08-08T10:07:00Z</dcterms:created>
  <dcterms:modified xsi:type="dcterms:W3CDTF">2020-09-02T13:37:00Z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